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10BCF" w14:textId="77777777" w:rsidR="008F741C" w:rsidRDefault="008F741C" w:rsidP="00A3666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291A31C" w14:textId="50A32721" w:rsidR="001F4CF7" w:rsidRDefault="008F741C" w:rsidP="00A3666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ПОРЯДОК СБОРА И НАКОПЛЕНИЯ РТУТЬСОДЕРЖАЩИХ ЛАМП</w:t>
      </w:r>
    </w:p>
    <w:p w14:paraId="3E47BE4B" w14:textId="77777777" w:rsidR="008F741C" w:rsidRPr="008F741C" w:rsidRDefault="008F741C" w:rsidP="00A3666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291A31D" w14:textId="77777777" w:rsidR="001F4CF7" w:rsidRPr="008F741C" w:rsidRDefault="001F4CF7" w:rsidP="003F723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8F741C">
        <w:rPr>
          <w:rFonts w:ascii="Times New Roman" w:hAnsi="Times New Roman" w:cs="Times New Roman"/>
          <w:sz w:val="32"/>
          <w:szCs w:val="32"/>
        </w:rPr>
        <w:t xml:space="preserve">Лампы ртутные, ртутно-кварцевые, люминесцентные, утратившие потребительские свойства относятся к I классу опасности. </w:t>
      </w:r>
    </w:p>
    <w:p w14:paraId="5291A31E" w14:textId="6398804E" w:rsidR="009E7AFC" w:rsidRPr="008F741C" w:rsidRDefault="009E7AFC" w:rsidP="003F7231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741C">
        <w:rPr>
          <w:rFonts w:ascii="Times New Roman" w:hAnsi="Times New Roman" w:cs="Times New Roman"/>
          <w:sz w:val="32"/>
          <w:szCs w:val="32"/>
        </w:rPr>
        <w:t>2.</w:t>
      </w:r>
      <w:r w:rsidR="001F4CF7" w:rsidRPr="008F741C">
        <w:rPr>
          <w:rFonts w:ascii="Times New Roman" w:hAnsi="Times New Roman" w:cs="Times New Roman"/>
          <w:sz w:val="32"/>
          <w:szCs w:val="32"/>
        </w:rPr>
        <w:t xml:space="preserve"> </w:t>
      </w:r>
      <w:r w:rsidRPr="008F741C">
        <w:rPr>
          <w:rFonts w:ascii="Times New Roman" w:eastAsia="Times New Roman" w:hAnsi="Times New Roman" w:cs="Times New Roman"/>
          <w:color w:val="000000"/>
          <w:sz w:val="32"/>
          <w:szCs w:val="32"/>
        </w:rPr>
        <w:t>По истечении срока службы лампу</w:t>
      </w:r>
      <w:r w:rsidR="008F741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F74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ЗАПРЕЩЕНО</w:t>
      </w:r>
      <w:r w:rsidR="008F74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8F741C">
        <w:rPr>
          <w:rFonts w:ascii="Times New Roman" w:eastAsia="Times New Roman" w:hAnsi="Times New Roman" w:cs="Times New Roman"/>
          <w:color w:val="000000"/>
          <w:sz w:val="32"/>
          <w:szCs w:val="32"/>
        </w:rPr>
        <w:t>выбрасывать в контейнер. Разбиваясь, лампа выделяет пары ртути, которые могут вызвать тяжелое отравление. Если человек постоянно подвергается пагубному воздействию паров ртути, то ртуть накапливается в его организме, поражая нервную систему и другие внутренние органы.</w:t>
      </w:r>
    </w:p>
    <w:p w14:paraId="5291A31F" w14:textId="77777777" w:rsidR="009E7AFC" w:rsidRPr="008F741C" w:rsidRDefault="009E7AFC" w:rsidP="003F7231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F741C">
        <w:rPr>
          <w:rFonts w:ascii="Times New Roman" w:eastAsia="Times New Roman" w:hAnsi="Times New Roman" w:cs="Times New Roman"/>
          <w:color w:val="000000"/>
          <w:sz w:val="32"/>
          <w:szCs w:val="32"/>
        </w:rPr>
        <w:t>Если Вам небезразлично здоровье, не выкидывайте люминесцентные лампы в мусоропровод и мусорные баки, и тем более не разбивайте их в помещении и на улице</w:t>
      </w:r>
    </w:p>
    <w:p w14:paraId="5291A320" w14:textId="49E7BAD0" w:rsidR="009E7AFC" w:rsidRPr="008F741C" w:rsidRDefault="001F4CF7" w:rsidP="003F7231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hAnsi="Times New Roman" w:cs="Times New Roman"/>
          <w:sz w:val="32"/>
          <w:szCs w:val="32"/>
        </w:rPr>
      </w:pPr>
      <w:r w:rsidRPr="008F741C">
        <w:rPr>
          <w:rFonts w:ascii="Times New Roman" w:hAnsi="Times New Roman" w:cs="Times New Roman"/>
          <w:sz w:val="32"/>
          <w:szCs w:val="32"/>
        </w:rPr>
        <w:t>Главным условием при сборе отработанных ртутьсодержащих ламп является сохранение их герметичности. Одна разбитая лампа, содержащая ртуть в количестве 0,1 г делает непригодным для дыхания воздух в помещении объемом 5000 м3.</w:t>
      </w:r>
    </w:p>
    <w:p w14:paraId="5291A321" w14:textId="77777777" w:rsidR="001F4CF7" w:rsidRPr="008F741C" w:rsidRDefault="001F4CF7" w:rsidP="003F723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-1" w:firstLine="0"/>
        <w:jc w:val="both"/>
        <w:rPr>
          <w:rFonts w:ascii="Times New Roman" w:hAnsi="Times New Roman" w:cs="Times New Roman"/>
          <w:sz w:val="32"/>
          <w:szCs w:val="32"/>
        </w:rPr>
      </w:pPr>
      <w:r w:rsidRPr="008F741C">
        <w:rPr>
          <w:rFonts w:ascii="Times New Roman" w:hAnsi="Times New Roman" w:cs="Times New Roman"/>
          <w:sz w:val="32"/>
          <w:szCs w:val="32"/>
        </w:rPr>
        <w:t xml:space="preserve">Лампы ртутные, ртутно-кварцевые, люминесцентные, утратившие потребительские свойства подлежат сбору, накоплению и передаче лицензированным организациям на утилизацию. </w:t>
      </w:r>
    </w:p>
    <w:p w14:paraId="5291A322" w14:textId="6EEEB749" w:rsidR="001F4CF7" w:rsidRPr="008F741C" w:rsidRDefault="009E7AFC" w:rsidP="003F7231">
      <w:pPr>
        <w:jc w:val="both"/>
        <w:rPr>
          <w:rFonts w:ascii="Times New Roman" w:hAnsi="Times New Roman" w:cs="Times New Roman"/>
          <w:sz w:val="32"/>
          <w:szCs w:val="32"/>
        </w:rPr>
      </w:pPr>
      <w:r w:rsidRPr="008F741C">
        <w:rPr>
          <w:rFonts w:ascii="Times New Roman" w:hAnsi="Times New Roman" w:cs="Times New Roman"/>
          <w:sz w:val="32"/>
          <w:szCs w:val="32"/>
        </w:rPr>
        <w:t>4.</w:t>
      </w:r>
      <w:r w:rsidR="001F4CF7" w:rsidRPr="008F741C">
        <w:rPr>
          <w:rFonts w:ascii="Times New Roman" w:hAnsi="Times New Roman" w:cs="Times New Roman"/>
          <w:sz w:val="32"/>
          <w:szCs w:val="32"/>
        </w:rPr>
        <w:t xml:space="preserve"> Тарой для сбора, накопления и транспортирования ламп являются герметичные контейнеры, целые картонные коробки от ламп типа ЛБ, ДРЛ, картонные, фанерные коробки, коробки из ДСП, полиэтиленовые мешки.</w:t>
      </w:r>
    </w:p>
    <w:p w14:paraId="5291A324" w14:textId="59F68BDC" w:rsidR="006C5E14" w:rsidRDefault="006C5E14" w:rsidP="003F723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2607001" w14:textId="77777777" w:rsidR="004B44A0" w:rsidRDefault="004B44A0" w:rsidP="003F723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291A325" w14:textId="77777777" w:rsidR="006C5E14" w:rsidRDefault="00FC4B85" w:rsidP="003F7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1A326" w14:textId="77777777" w:rsidR="006C5E14" w:rsidRDefault="006C5E14" w:rsidP="003F72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1A327" w14:textId="77777777" w:rsidR="006C5E14" w:rsidRDefault="006C5E14" w:rsidP="003F72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1A328" w14:textId="77777777" w:rsidR="006C5E14" w:rsidRDefault="006C5E14" w:rsidP="003F72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1A32C" w14:textId="3D60D37A" w:rsidR="003F3182" w:rsidRDefault="003F3182" w:rsidP="00F143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2021E6DF" w14:textId="77777777" w:rsidR="00A36669" w:rsidRPr="00F143EF" w:rsidRDefault="006C5E14" w:rsidP="00A366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143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ПРАВИЛА</w:t>
      </w:r>
    </w:p>
    <w:p w14:paraId="5291A32E" w14:textId="2D4A8D77" w:rsidR="006C5E14" w:rsidRPr="00F143EF" w:rsidRDefault="006C5E14" w:rsidP="00A366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143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БЕЗОПАСНОГО ИСПОЛЬЗОВАНИЯ ЭНЕРГОСБЕРЕГАЮЩИХ ЛЮМИНЕСЦЕНТНЫХ РТУТЬСОДЕРЖАЩИХ ЛАМП</w:t>
      </w:r>
    </w:p>
    <w:p w14:paraId="5291A32F" w14:textId="77777777" w:rsidR="006C5E14" w:rsidRPr="003F7231" w:rsidRDefault="006C5E14" w:rsidP="00A366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231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Информация об опасности энергосберегающих ламп</w:t>
      </w:r>
    </w:p>
    <w:p w14:paraId="5291A330" w14:textId="77777777" w:rsidR="006C5E14" w:rsidRPr="006C5E14" w:rsidRDefault="008E7B9A" w:rsidP="003F72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C5E14" w:rsidRPr="003F72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Ртуть</w:t>
      </w:r>
      <w:r w:rsidR="006C5E14"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самый важный компонент энергосберегающих компактных люминесцентных ламп (КЛ ламп), который позволяет им быть эффективными источниками света. По гигиенической классификации ртуть относится к первому классу опасности (чрезвычайно опасное химическое вещество). </w:t>
      </w:r>
      <w:r w:rsidR="006C5E14" w:rsidRPr="006C5E14">
        <w:rPr>
          <w:rFonts w:ascii="Times New Roman" w:eastAsia="Times New Roman" w:hAnsi="Times New Roman" w:cs="Times New Roman"/>
          <w:color w:val="000000"/>
          <w:sz w:val="28"/>
          <w:u w:val="single"/>
        </w:rPr>
        <w:t>Даже небольшая компактная лампа содержит 2-7 мг ртути</w:t>
      </w:r>
      <w:r w:rsidR="006C5E14"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>. Разрушенная или повреждённая колба лампы высвобождает пары ртути, которые могут вызвать тяжёлое отравление. Предельно допустимая концентрация ртути в атмосферном воздухе и воздухе жилых, общественных помещений составляет 0,0003 мг/м3. В условиях закрытого помещения в результате повреждения одной лампы возможно достижение концентрации паров ртути в воздухе превышающее предельно допустимую концентрацию более чем в 160 раз.</w:t>
      </w:r>
    </w:p>
    <w:p w14:paraId="5291A331" w14:textId="77777777" w:rsidR="006C5E14" w:rsidRPr="006C5E14" w:rsidRDefault="006C5E14" w:rsidP="003F7231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>Проникновение ртути в организм чаще происходит именно при вдыхании её паров, не имеющих запаха, с дальнейшим поражением нервной системы, печени, почек, желудочно-кишечного тракта. Поэтому главная опасность- разрушение лампы.</w:t>
      </w:r>
    </w:p>
    <w:p w14:paraId="5291A332" w14:textId="6BA28A9D" w:rsidR="006C5E14" w:rsidRPr="006C5E14" w:rsidRDefault="008E7B9A" w:rsidP="003F7231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B9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</w:t>
      </w:r>
      <w:r w:rsidR="006C5E14" w:rsidRPr="008E7B9A">
        <w:rPr>
          <w:rFonts w:ascii="Times New Roman" w:eastAsia="Times New Roman" w:hAnsi="Times New Roman" w:cs="Times New Roman"/>
          <w:b/>
          <w:color w:val="000000"/>
          <w:sz w:val="28"/>
        </w:rPr>
        <w:t>Недопустимо выбрасывать обработанные энергосберегающие лампы вместе с обычным мусором, превращая его в ртутьсодержащие отходы, которые загрязняют </w:t>
      </w:r>
      <w:r w:rsidR="006C5E14" w:rsidRPr="008E7B9A">
        <w:rPr>
          <w:rFonts w:ascii="Times New Roman" w:eastAsia="Times New Roman" w:hAnsi="Times New Roman" w:cs="Times New Roman"/>
          <w:b/>
          <w:smallCaps/>
          <w:color w:val="000000"/>
          <w:sz w:val="28"/>
        </w:rPr>
        <w:t>ртутными </w:t>
      </w:r>
      <w:r w:rsidR="006C5E14" w:rsidRPr="008E7B9A">
        <w:rPr>
          <w:rFonts w:ascii="Times New Roman" w:eastAsia="Times New Roman" w:hAnsi="Times New Roman" w:cs="Times New Roman"/>
          <w:b/>
          <w:color w:val="000000"/>
          <w:sz w:val="28"/>
        </w:rPr>
        <w:t>дарами подъезды жилых домов. Накапливаясь во дворах и попадая на полигоны ТБО. ртуть из мусора. в результате деятельности микроорганизмов преобразуется в растворимую в воде и намного </w:t>
      </w:r>
      <w:r w:rsidR="006C5E14" w:rsidRPr="006C5E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="006C5E14" w:rsidRPr="008E7B9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олее токсичную </w:t>
      </w:r>
      <w:proofErr w:type="spellStart"/>
      <w:r w:rsidR="006C5E14" w:rsidRPr="008E7B9A">
        <w:rPr>
          <w:rFonts w:ascii="Times New Roman" w:eastAsia="Times New Roman" w:hAnsi="Times New Roman" w:cs="Times New Roman"/>
          <w:b/>
          <w:color w:val="000000"/>
          <w:sz w:val="28"/>
        </w:rPr>
        <w:t>метилртуть</w:t>
      </w:r>
      <w:proofErr w:type="spellEnd"/>
      <w:r w:rsidR="006C5E14" w:rsidRPr="008E7B9A">
        <w:rPr>
          <w:rFonts w:ascii="Times New Roman" w:eastAsia="Times New Roman" w:hAnsi="Times New Roman" w:cs="Times New Roman"/>
          <w:b/>
          <w:color w:val="000000"/>
          <w:sz w:val="28"/>
        </w:rPr>
        <w:t>, которая заражает окружающую среду</w:t>
      </w:r>
      <w:r w:rsidR="00F143E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291A333" w14:textId="1966ED8F" w:rsidR="006C5E14" w:rsidRPr="003F7231" w:rsidRDefault="006C5E14" w:rsidP="00F143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143EF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Общее</w:t>
      </w:r>
      <w:r w:rsidRPr="003F7231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 xml:space="preserve"> правило</w:t>
      </w:r>
      <w:r w:rsidR="00F143EF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 xml:space="preserve">      </w:t>
      </w:r>
    </w:p>
    <w:p w14:paraId="5291A334" w14:textId="77777777" w:rsidR="006C5E14" w:rsidRPr="006C5E14" w:rsidRDefault="006C5E14" w:rsidP="003F7231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Обращайтесь с энергосберегающими лампами осторожно, чтобы не разрушить или повредить колбу лампы в процессе установки. Всегда удерживайте энергосберегающую лампу за основание во время установки в патрон и извлечения из него.</w:t>
      </w:r>
    </w:p>
    <w:p w14:paraId="5291A335" w14:textId="46CB0BD7" w:rsidR="006C5E14" w:rsidRPr="003F7231" w:rsidRDefault="00F143EF" w:rsidP="00F143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Что делать при разрушении ламп</w:t>
      </w:r>
      <w:r w:rsidR="006C5E14" w:rsidRPr="003F7231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?</w:t>
      </w:r>
    </w:p>
    <w:p w14:paraId="5291A336" w14:textId="66B48C00" w:rsidR="006C5E14" w:rsidRPr="00A36669" w:rsidRDefault="006C5E14" w:rsidP="00A36669">
      <w:pPr>
        <w:pStyle w:val="a3"/>
        <w:numPr>
          <w:ilvl w:val="0"/>
          <w:numId w:val="4"/>
        </w:numPr>
        <w:shd w:val="clear" w:color="auto" w:fill="FFFFFF"/>
        <w:spacing w:before="4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669">
        <w:rPr>
          <w:rFonts w:ascii="Times New Roman" w:eastAsia="Times New Roman" w:hAnsi="Times New Roman" w:cs="Times New Roman"/>
          <w:color w:val="000000"/>
          <w:sz w:val="28"/>
          <w:szCs w:val="28"/>
        </w:rPr>
        <w:t>Откройте окно и покиньте комнату на 15 минут.</w:t>
      </w:r>
    </w:p>
    <w:p w14:paraId="5291A337" w14:textId="01E52706" w:rsidR="006C5E14" w:rsidRDefault="006C5E14" w:rsidP="00A36669">
      <w:pPr>
        <w:pStyle w:val="a3"/>
        <w:numPr>
          <w:ilvl w:val="0"/>
          <w:numId w:val="4"/>
        </w:numPr>
        <w:shd w:val="clear" w:color="auto" w:fill="FFFFFF"/>
        <w:spacing w:before="4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66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Предварительно</w:t>
      </w:r>
      <w:r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надев одноразовые пластиковые или резиновые перчатки, осторожно соберите осколки лампы, при помощи жесткой бумаги, поместите их в пластиковый пакет.</w:t>
      </w:r>
    </w:p>
    <w:p w14:paraId="4F16D477" w14:textId="462608D7" w:rsidR="00F143EF" w:rsidRDefault="00F143EF" w:rsidP="00F143EF">
      <w:pPr>
        <w:shd w:val="clear" w:color="auto" w:fill="FFFFFF"/>
        <w:spacing w:before="4" w:after="100" w:afterAutospacing="1" w:line="240" w:lineRule="auto"/>
        <w:ind w:right="-1"/>
        <w:jc w:val="both"/>
        <w:rPr>
          <w:rFonts w:eastAsia="Times New Roman"/>
        </w:rPr>
      </w:pPr>
    </w:p>
    <w:p w14:paraId="3C2E0269" w14:textId="6E47E254" w:rsidR="00F143EF" w:rsidRDefault="00F143EF" w:rsidP="00F143EF">
      <w:pPr>
        <w:shd w:val="clear" w:color="auto" w:fill="FFFFFF"/>
        <w:spacing w:before="4" w:after="100" w:afterAutospacing="1" w:line="240" w:lineRule="auto"/>
        <w:ind w:right="-1"/>
        <w:jc w:val="both"/>
        <w:rPr>
          <w:rFonts w:eastAsia="Times New Roman"/>
        </w:rPr>
      </w:pPr>
    </w:p>
    <w:p w14:paraId="56C2B091" w14:textId="77777777" w:rsidR="00F143EF" w:rsidRPr="00F143EF" w:rsidRDefault="00F143EF" w:rsidP="00F143EF">
      <w:pPr>
        <w:shd w:val="clear" w:color="auto" w:fill="FFFFFF"/>
        <w:spacing w:before="4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91A338" w14:textId="6FFFF85B" w:rsidR="006C5E14" w:rsidRPr="006C5E14" w:rsidRDefault="006C5E14" w:rsidP="00A36669">
      <w:pPr>
        <w:pStyle w:val="a3"/>
        <w:numPr>
          <w:ilvl w:val="0"/>
          <w:numId w:val="4"/>
        </w:numPr>
        <w:shd w:val="clear" w:color="auto" w:fill="FFFFFF"/>
        <w:spacing w:before="4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6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</w:t>
      </w:r>
      <w:r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сбора мелких осколков и порошка люминофора можно использовать липкую ленту, влажную губку или тряпку. Чтобы предотвратить распространение ртути по всему помещению, уборку следует начинать с периферии загрязненного участка </w:t>
      </w:r>
      <w:r w:rsidR="004B44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направлению к центру.</w:t>
      </w:r>
    </w:p>
    <w:p w14:paraId="5291A339" w14:textId="684F76C2" w:rsidR="006C5E14" w:rsidRPr="006C5E14" w:rsidRDefault="006C5E14" w:rsidP="00A36669">
      <w:pPr>
        <w:pStyle w:val="a3"/>
        <w:numPr>
          <w:ilvl w:val="0"/>
          <w:numId w:val="4"/>
        </w:numPr>
        <w:shd w:val="clear" w:color="auto" w:fill="FFFFFF"/>
        <w:spacing w:before="4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66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Проведите</w:t>
      </w:r>
      <w:r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влажную уборку помещения с использованием бытовых хлорсодержащих препаратов (Белизна, Доместос и т.д.). Обувь протрите влажным бумажным полотенцем.</w:t>
      </w:r>
    </w:p>
    <w:p w14:paraId="5291A33A" w14:textId="6871BC3A" w:rsidR="006C5E14" w:rsidRPr="006C5E14" w:rsidRDefault="006C5E14" w:rsidP="00A36669">
      <w:pPr>
        <w:pStyle w:val="a3"/>
        <w:numPr>
          <w:ilvl w:val="0"/>
          <w:numId w:val="4"/>
        </w:numPr>
        <w:shd w:val="clear" w:color="auto" w:fill="FFFFFF"/>
        <w:spacing w:before="4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66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Использованные</w:t>
      </w:r>
      <w:r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устранения ртутного загрязнения бумага, губки, тряпки, липкая лента, бумажные полотенца, которые становятся ртутьсодержащие отходы, поместите в полиэтиленовый пакет.</w:t>
      </w:r>
    </w:p>
    <w:p w14:paraId="5291A33B" w14:textId="4AAE9E85" w:rsidR="006C5E14" w:rsidRPr="006C5E14" w:rsidRDefault="006C5E14" w:rsidP="00A36669">
      <w:pPr>
        <w:pStyle w:val="a3"/>
        <w:numPr>
          <w:ilvl w:val="0"/>
          <w:numId w:val="4"/>
        </w:numPr>
        <w:shd w:val="clear" w:color="auto" w:fill="FFFFFF"/>
        <w:spacing w:before="4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669">
        <w:rPr>
          <w:rFonts w:ascii="Times New Roman" w:eastAsia="Times New Roman" w:hAnsi="Times New Roman" w:cs="Times New Roman"/>
          <w:color w:val="000000"/>
          <w:sz w:val="28"/>
          <w:szCs w:val="28"/>
        </w:rPr>
        <w:t>Пакет</w:t>
      </w:r>
      <w:r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осколками лампы и изделиями, использованными в процессе уборки помещения, сдайте в специализированное предприятие на переработку.</w:t>
      </w:r>
      <w:r w:rsidRPr="006C5E14">
        <w:rPr>
          <w:rFonts w:ascii="Arial" w:eastAsia="Times New Roman" w:hAnsi="Arial" w:cs="Arial"/>
          <w:color w:val="000000"/>
          <w:sz w:val="28"/>
        </w:rPr>
        <w:t xml:space="preserve"> </w:t>
      </w:r>
      <w:r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>• Одежду, постельное белье, все, на что попали осколки лампы, поместите в полиэтиленовый мешок. Возможность дальнейшей эксплуатации этих изделий определяется после консультации в специализированной организацией.</w:t>
      </w:r>
    </w:p>
    <w:p w14:paraId="5291A33C" w14:textId="32E9EA7E" w:rsidR="006C5E14" w:rsidRDefault="008E7B9A" w:rsidP="003F7231">
      <w:pPr>
        <w:shd w:val="clear" w:color="auto" w:fill="FFFFFF"/>
        <w:spacing w:before="9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C5E14"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проведения </w:t>
      </w:r>
      <w:proofErr w:type="spellStart"/>
      <w:r w:rsidR="006C5E14"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>демеркуризационных</w:t>
      </w:r>
      <w:proofErr w:type="spellEnd"/>
      <w:r w:rsidR="006C5E14"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 провести определение концентрации паров ртути в воздухе на соответствие ПДК (ПДК=0,003 мг/</w:t>
      </w:r>
      <w:proofErr w:type="spellStart"/>
      <w:proofErr w:type="gramStart"/>
      <w:r w:rsidR="006C5E14"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>куб.метр</w:t>
      </w:r>
      <w:proofErr w:type="spellEnd"/>
      <w:proofErr w:type="gramEnd"/>
      <w:r w:rsidR="006C5E14" w:rsidRPr="006C5E14">
        <w:rPr>
          <w:rFonts w:ascii="Times New Roman" w:eastAsia="Times New Roman" w:hAnsi="Times New Roman" w:cs="Times New Roman"/>
          <w:color w:val="000000"/>
          <w:sz w:val="28"/>
          <w:szCs w:val="28"/>
        </w:rPr>
        <w:t>). Обследование проводится специалистами аккредитованных лабораторий.</w:t>
      </w:r>
    </w:p>
    <w:p w14:paraId="52D5B18C" w14:textId="77777777" w:rsidR="00F143EF" w:rsidRPr="006C5E14" w:rsidRDefault="00F143EF" w:rsidP="003F7231">
      <w:pPr>
        <w:shd w:val="clear" w:color="auto" w:fill="FFFFFF"/>
        <w:spacing w:before="9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91A33D" w14:textId="77777777" w:rsidR="006C5E14" w:rsidRPr="003F7231" w:rsidRDefault="006C5E14" w:rsidP="00A36669">
      <w:pPr>
        <w:shd w:val="clear" w:color="auto" w:fill="FFFFFF"/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231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КАТЕГОРИЧЕСКИ ЗАПРЕЩАЕТСЯ:</w:t>
      </w:r>
    </w:p>
    <w:p w14:paraId="0458230B" w14:textId="2A590F54" w:rsidR="003F7231" w:rsidRPr="003F7231" w:rsidRDefault="003F7231" w:rsidP="00A36669">
      <w:pPr>
        <w:pStyle w:val="a3"/>
        <w:numPr>
          <w:ilvl w:val="0"/>
          <w:numId w:val="4"/>
        </w:numPr>
        <w:shd w:val="clear" w:color="auto" w:fill="FFFFFF"/>
        <w:spacing w:before="4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6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C5E14" w:rsidRPr="00A36669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спользовать</w:t>
      </w:r>
      <w:r w:rsidR="006C5E14" w:rsidRPr="003F7231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в работе пылесос, щетку, веник;</w:t>
      </w:r>
    </w:p>
    <w:p w14:paraId="5291A33F" w14:textId="65ED45CC" w:rsidR="006C5E14" w:rsidRPr="003F7231" w:rsidRDefault="003F7231" w:rsidP="00A36669">
      <w:pPr>
        <w:pStyle w:val="a3"/>
        <w:numPr>
          <w:ilvl w:val="0"/>
          <w:numId w:val="4"/>
        </w:numPr>
        <w:shd w:val="clear" w:color="auto" w:fill="FFFFFF"/>
        <w:spacing w:before="4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</w:t>
      </w:r>
      <w:r w:rsidR="006C5E14" w:rsidRPr="003F7231">
        <w:rPr>
          <w:rFonts w:ascii="Times New Roman" w:eastAsia="Times New Roman" w:hAnsi="Times New Roman" w:cs="Times New Roman"/>
          <w:color w:val="000000"/>
          <w:sz w:val="28"/>
          <w:u w:val="single"/>
        </w:rPr>
        <w:t>брасывать ртутьсодержащие отходы в канализацию или в мусоропроводы.</w:t>
      </w:r>
    </w:p>
    <w:p w14:paraId="5291A340" w14:textId="77777777" w:rsidR="006C5E14" w:rsidRDefault="006C5E14" w:rsidP="006C5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91A341" w14:textId="77777777" w:rsidR="0096305D" w:rsidRDefault="0096305D" w:rsidP="006C5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6305D" w:rsidSect="00B6058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53B7"/>
    <w:multiLevelType w:val="hybridMultilevel"/>
    <w:tmpl w:val="7FAA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7D8"/>
    <w:multiLevelType w:val="hybridMultilevel"/>
    <w:tmpl w:val="9D7ACB9A"/>
    <w:lvl w:ilvl="0" w:tplc="E88257F4">
      <w:start w:val="3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F624359"/>
    <w:multiLevelType w:val="hybridMultilevel"/>
    <w:tmpl w:val="8716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03EDC"/>
    <w:multiLevelType w:val="hybridMultilevel"/>
    <w:tmpl w:val="6AD87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CF7"/>
    <w:rsid w:val="001F4CF7"/>
    <w:rsid w:val="00277A5F"/>
    <w:rsid w:val="00397F59"/>
    <w:rsid w:val="003F3182"/>
    <w:rsid w:val="003F7231"/>
    <w:rsid w:val="00443EE4"/>
    <w:rsid w:val="004B44A0"/>
    <w:rsid w:val="006C5E14"/>
    <w:rsid w:val="00727371"/>
    <w:rsid w:val="008E7B9A"/>
    <w:rsid w:val="008F741C"/>
    <w:rsid w:val="0096305D"/>
    <w:rsid w:val="009E7AFC"/>
    <w:rsid w:val="00A36669"/>
    <w:rsid w:val="00B60588"/>
    <w:rsid w:val="00BF0F8C"/>
    <w:rsid w:val="00DA406D"/>
    <w:rsid w:val="00E44253"/>
    <w:rsid w:val="00F143EF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A31C"/>
  <w15:docId w15:val="{6343101E-BAC3-49B6-9756-4DD30DC7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CF7"/>
    <w:pPr>
      <w:ind w:left="720"/>
      <w:contextualSpacing/>
    </w:pPr>
  </w:style>
  <w:style w:type="paragraph" w:customStyle="1" w:styleId="p3">
    <w:name w:val="p3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C5E14"/>
  </w:style>
  <w:style w:type="paragraph" w:customStyle="1" w:styleId="p2">
    <w:name w:val="p2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C5E14"/>
  </w:style>
  <w:style w:type="paragraph" w:customStyle="1" w:styleId="p4">
    <w:name w:val="p4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6C5E14"/>
  </w:style>
  <w:style w:type="paragraph" w:customStyle="1" w:styleId="p5">
    <w:name w:val="p5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6C5E14"/>
  </w:style>
  <w:style w:type="paragraph" w:customStyle="1" w:styleId="p6">
    <w:name w:val="p6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6C5E14"/>
  </w:style>
  <w:style w:type="paragraph" w:customStyle="1" w:styleId="p8">
    <w:name w:val="p8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6C5E14"/>
  </w:style>
  <w:style w:type="paragraph" w:customStyle="1" w:styleId="p12">
    <w:name w:val="p12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6C5E14"/>
  </w:style>
  <w:style w:type="paragraph" w:customStyle="1" w:styleId="p17">
    <w:name w:val="p17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6C5E14"/>
  </w:style>
  <w:style w:type="paragraph" w:customStyle="1" w:styleId="p21">
    <w:name w:val="p21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6C5E14"/>
  </w:style>
  <w:style w:type="paragraph" w:customStyle="1" w:styleId="p22">
    <w:name w:val="p22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6C5E14"/>
  </w:style>
  <w:style w:type="paragraph" w:customStyle="1" w:styleId="p56">
    <w:name w:val="p56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6C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8824">
          <w:marLeft w:val="1394"/>
          <w:marRight w:val="1001"/>
          <w:marTop w:val="708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956">
          <w:marLeft w:val="1398"/>
          <w:marRight w:val="1428"/>
          <w:marTop w:val="14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542">
          <w:marLeft w:val="3246"/>
          <w:marRight w:val="1495"/>
          <w:marTop w:val="14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691">
          <w:marLeft w:val="1398"/>
          <w:marRight w:val="1428"/>
          <w:marTop w:val="14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БорисенкоЕ</dc:creator>
  <cp:lastModifiedBy>Дмитрий Редозубов</cp:lastModifiedBy>
  <cp:revision>9</cp:revision>
  <cp:lastPrinted>2019-02-28T03:04:00Z</cp:lastPrinted>
  <dcterms:created xsi:type="dcterms:W3CDTF">2019-02-04T03:36:00Z</dcterms:created>
  <dcterms:modified xsi:type="dcterms:W3CDTF">2019-12-08T03:15:00Z</dcterms:modified>
</cp:coreProperties>
</file>